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4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4162.010.26.1.2797-2025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MIGUEL ANGEL GARCIA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Documento de identificación: 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6.106.427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DOS MILLONES SEISCIENTOS OCHENTA Y CINCO MIL PESOS M/CTE ($2.685.000).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4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4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$0</w:t>
                  </w:r>
                </w:p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1073892699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 8822988930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 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22-08-2025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 2025 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JULIO de 2025 para el pago de esta cuenta, según decreto 1273 de 23/07/2018 que permite efectuar la cancelación mes vencido de la seguridad social. Se compromete a pagar la seguridad social correspondiente.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presenta planilla con mora en elpago.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80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4162.010.26.1.2797-2025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Apoyar y asistir en la operación logística para el desarrollo de las actividades del proyecto, implementando acciones que promuevan el uso de los escenarios deportivos adscritos a la Secretaría del Deporte y la Recreación.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Socialización de la oferta deportiva de la comuna 20 por medio del punto de atención gestor deportivo.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 Realizar tareas de apoyo en promover el trabajo interinstitucional público y privado para posicionar los programas de la Secretaría de deporte en diferentes estamentos.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Socialización de oferta deportiva en la comuna 20 a grupo de valor de mujeres de ICBF de la comuna 20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ind w:left="420" w:hanging="42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cronograma mensual  de control de visitas y actividades a realizarse en el mes en la comuna.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 Brindar tareas de apoyo en la organización y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ind w:left="420" w:hanging="42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 a la mesa de trabajo del  programa deporte lineamientos del programa citada por el coordinador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 Elaborar visitas en campo para verificación, control y seguimientos, realizando desplazamientos a los diferentes escenarios deportivos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ind w:left="420" w:hanging="42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verificación, control a los diferentes monitores que hacen presencia  en la comuna 20 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 Las demás obligaciones relacionadas con el objeto contractual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42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Visita monitor deportivo programa deporvida disciplina deportiva judo , escenario deportivo centro cultural brisas de mayo comuna 20.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i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https://drive.google.com/drive/folders/10FBnvFtjCF-sivQvhxOx1qtbjUnxF2Ff?usp=sharing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a satisfacción por parte del DISTRITO DE SANTIAGO DE CALI-SECRETARIA DEL DEPORTE Y LA RECREACIÓN, de los servicios pactados en el contrato No. 4162.010.26.1.2797-2025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del Distrito de Santiago de Cali, entregado por este organismo para el desempeño de actividades. Así mismo se encuentra a paz y salvo con el archivo de gestión documental y el sistema de gestión documental</w:t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 del Back up.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le recomienda el pago de la seguridad social en los plazos establecidos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/ago/2025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Refdecomentario">
    <w:name w:val="annotation reference"/>
    <w:basedOn w:val="Fuentedeprrafopredeter"/>
    <w:uiPriority w:val="99"/>
    <w:semiHidden w:val="1"/>
    <w:unhideWhenUsed w:val="1"/>
    <w:qFormat w:val="1"/>
    <w:rPr>
      <w:sz w:val="16"/>
      <w:szCs w:val="16"/>
    </w:rPr>
  </w:style>
  <w:style w:type="character" w:styleId="Refdenotaalpie">
    <w:name w:val="footnote reference"/>
    <w:qFormat w:val="1"/>
    <w:rPr>
      <w:position w:val="0"/>
      <w:vertAlign w:val="superscript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paragraph" w:styleId="Textonotapie">
    <w:name w:val="footnote text"/>
    <w:basedOn w:val="Normal"/>
    <w:qFormat w:val="1"/>
  </w:style>
  <w:style w:type="paragraph" w:styleId="Mapadeldocumento">
    <w:name w:val="Document Map"/>
    <w:basedOn w:val="Normal"/>
    <w:qFormat w:val="1"/>
    <w:pPr>
      <w:shd w:color="auto" w:fill="000080" w:val="clear"/>
    </w:pPr>
    <w:rPr>
      <w:rFonts w:ascii="Tahoma" w:cs="Tahoma" w:hAnsi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qFormat w:val="1"/>
    <w:rPr>
      <w:b w:val="1"/>
      <w:bCs w:val="1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qFormat w:val="1"/>
  </w:style>
  <w:style w:type="paragraph" w:styleId="Textodeglob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qFormat w:val="1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/>
    </w:rPr>
  </w:style>
  <w:style w:type="paragraph" w:styleId="Piedepgina">
    <w:name w:val="footer"/>
    <w:basedOn w:val="Normal"/>
    <w:qFormat w:val="1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 w:val="1"/>
    <w:pPr>
      <w:spacing w:line="480" w:lineRule="auto"/>
    </w:pPr>
    <w:rPr>
      <w:sz w:val="24"/>
    </w:rPr>
  </w:style>
  <w:style w:type="character" w:styleId="PiedepginaCar" w:customStyle="1">
    <w:name w:val="Pie de página Car"/>
    <w:qFormat w:val="1"/>
    <w:rPr>
      <w:lang w:eastAsia="es-ES"/>
    </w:rPr>
  </w:style>
  <w:style w:type="character" w:styleId="TextonotapieCar" w:customStyle="1">
    <w:name w:val="Texto nota pie Car"/>
    <w:qFormat w:val="1"/>
    <w:rPr>
      <w:lang w:eastAsia="es-ES"/>
    </w:rPr>
  </w:style>
  <w:style w:type="character" w:styleId="EncabezadoCar" w:customStyle="1">
    <w:name w:val="Encabezado Car"/>
    <w:uiPriority w:val="99"/>
    <w:qFormat w:val="1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Pr>
      <w:sz w:val="24"/>
      <w:lang w:val="es-CO"/>
    </w:rPr>
  </w:style>
  <w:style w:type="paragraph" w:styleId="Prrafodelista">
    <w:name w:val="List Paragraph"/>
    <w:basedOn w:val="Normal"/>
    <w:qFormat w:val="1"/>
    <w:pPr>
      <w:ind w:left="720"/>
    </w:pPr>
  </w:style>
  <w:style w:type="paragraph" w:styleId="Sinespaciado">
    <w:name w:val="No Spacing"/>
    <w:qFormat w:val="1"/>
    <w:pPr>
      <w:suppressAutoHyphens w:val="1"/>
      <w:autoSpaceDN w:val="0"/>
      <w:textAlignment w:val="baseline"/>
    </w:pPr>
    <w:rPr>
      <w:rFonts w:eastAsia="Times New Roman"/>
      <w:lang w:eastAsia="es-ES" w:val="es-ES"/>
    </w:rPr>
  </w:style>
  <w:style w:type="paragraph" w:styleId="Revisin1" w:customStyle="1">
    <w:name w:val="Revisión1"/>
    <w:hidden w:val="1"/>
    <w:uiPriority w:val="99"/>
    <w:semiHidden w:val="1"/>
    <w:qFormat w:val="1"/>
    <w:rPr>
      <w:rFonts w:eastAsia="Times New Roman"/>
      <w:lang w:eastAsia="es-ES" w:val="es-ES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hljs-attribute" w:customStyle="1">
    <w:name w:val="hljs-attribute"/>
    <w:basedOn w:val="Fuentedeprrafopredeter"/>
    <w:qFormat w:val="1"/>
  </w:style>
  <w:style w:type="character" w:styleId="hljs-string" w:customStyle="1">
    <w:name w:val="hljs-string"/>
    <w:basedOn w:val="Fuentedeprrafopredeter"/>
    <w:qFormat w:val="1"/>
  </w:style>
  <w:style w:type="character" w:styleId="vortaltextarea" w:customStyle="1">
    <w:name w:val="vortaltextarea"/>
    <w:basedOn w:val="Fuentedeprrafopredeter"/>
    <w:rsid w:val="001D3A5B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0FBnvFtjCF-sivQvhxOx1qtbjUnxF2Ff?usp=sharin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+csKz25ZyTnWwi+MRc3R1OYN7w==">CgMxLjA4AHIhMUZvQWU4SDY5QmQ5cFRObEdDUkZwZlRSQjlDMlhaNnhf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2025-05-23T04:03:00Z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E08F805F0BB94FF390841387A9091EE6_12</vt:lpwstr>
  </property>
</Properties>
</file>